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BD17E">
      <w:pPr>
        <w:pStyle w:val="2"/>
        <w:keepNext w:val="0"/>
        <w:keepLines w:val="0"/>
        <w:widowControl/>
        <w:suppressLineNumbers w:val="0"/>
        <w:spacing w:before="75" w:beforeAutospacing="0" w:after="150" w:afterAutospacing="0" w:line="315" w:lineRule="atLeast"/>
        <w:ind w:left="0" w:firstLine="420"/>
        <w:jc w:val="center"/>
        <w:rPr>
          <w:rFonts w:hint="default" w:ascii="Times New Roman" w:hAnsi="Times New Roman" w:eastAsia="黑体" w:cs="Times New Roman"/>
          <w:b/>
          <w:bCs/>
          <w:sz w:val="44"/>
          <w:szCs w:val="44"/>
        </w:rPr>
      </w:pPr>
      <w:r>
        <w:rPr>
          <w:rFonts w:hint="default" w:ascii="Times New Roman" w:hAnsi="Times New Roman" w:eastAsia="黑体" w:cs="Times New Roman"/>
          <w:b/>
          <w:bCs/>
          <w:sz w:val="44"/>
          <w:szCs w:val="44"/>
        </w:rPr>
        <w:t>关于开展我校202</w:t>
      </w:r>
      <w:r>
        <w:rPr>
          <w:rFonts w:hint="default" w:ascii="Times New Roman" w:hAnsi="Times New Roman" w:eastAsia="黑体" w:cs="Times New Roman"/>
          <w:b/>
          <w:bCs/>
          <w:sz w:val="44"/>
          <w:szCs w:val="44"/>
          <w:lang w:val="en-US" w:eastAsia="zh-CN"/>
        </w:rPr>
        <w:t>6</w:t>
      </w:r>
      <w:r>
        <w:rPr>
          <w:rFonts w:hint="default" w:ascii="Times New Roman" w:hAnsi="Times New Roman" w:eastAsia="黑体" w:cs="Times New Roman"/>
          <w:b/>
          <w:bCs/>
          <w:sz w:val="44"/>
          <w:szCs w:val="44"/>
        </w:rPr>
        <w:t>年省学校美育科研规划课题申报和前期课题结项工作的通知</w:t>
      </w:r>
    </w:p>
    <w:p w14:paraId="715A73A6">
      <w:pPr>
        <w:pStyle w:val="2"/>
        <w:keepNext w:val="0"/>
        <w:keepLines w:val="0"/>
        <w:widowControl/>
        <w:suppressLineNumbers w:val="0"/>
        <w:spacing w:before="75" w:beforeAutospacing="0" w:after="150" w:afterAutospacing="0" w:line="315" w:lineRule="atLeast"/>
        <w:ind w:left="0" w:firstLine="420"/>
        <w:jc w:val="center"/>
        <w:rPr>
          <w:rFonts w:hint="default" w:ascii="Times New Roman" w:hAnsi="Times New Roman" w:eastAsia="黑体" w:cs="Times New Roman"/>
          <w:b/>
          <w:bCs/>
          <w:sz w:val="44"/>
          <w:szCs w:val="44"/>
        </w:rPr>
      </w:pPr>
    </w:p>
    <w:p w14:paraId="0C372E0A">
      <w:pPr>
        <w:pStyle w:val="2"/>
        <w:keepNext w:val="0"/>
        <w:keepLines w:val="0"/>
        <w:widowControl/>
        <w:suppressLineNumbers w:val="0"/>
        <w:spacing w:before="75" w:beforeAutospacing="0" w:after="150" w:afterAutospacing="0" w:line="315" w:lineRule="atLeast"/>
        <w:jc w:val="both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各学院、各有关单位：</w:t>
      </w:r>
    </w:p>
    <w:p w14:paraId="2CA6DF75">
      <w:pPr>
        <w:pStyle w:val="2"/>
        <w:keepNext w:val="0"/>
        <w:keepLines w:val="0"/>
        <w:widowControl/>
        <w:suppressLineNumbers w:val="0"/>
        <w:spacing w:before="75" w:beforeAutospacing="0" w:after="150" w:afterAutospacing="0" w:line="315" w:lineRule="atLeast"/>
        <w:ind w:left="0" w:firstLine="420"/>
        <w:jc w:val="both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根据江苏省学校美育教学指导委员会《关于开展 2026 年省学校美育科研规划课题申报和前期课题结项工作的通知》（苏美教指〔202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28"/>
          <w:szCs w:val="28"/>
        </w:rPr>
        <w:t>〕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28"/>
          <w:szCs w:val="28"/>
        </w:rPr>
        <w:t>号）文件精神，我校拟定于近期开展相关课题申报工作，现将有关事项通知如下：</w:t>
      </w:r>
    </w:p>
    <w:p w14:paraId="048BB9B8">
      <w:pPr>
        <w:pStyle w:val="2"/>
        <w:keepNext w:val="0"/>
        <w:keepLines w:val="0"/>
        <w:widowControl/>
        <w:suppressLineNumbers w:val="0"/>
        <w:spacing w:before="75" w:beforeAutospacing="0" w:after="150" w:afterAutospacing="0" w:line="315" w:lineRule="atLeast"/>
        <w:ind w:left="0" w:firstLine="420"/>
        <w:jc w:val="both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一、申报内容</w:t>
      </w:r>
    </w:p>
    <w:p w14:paraId="196818E4">
      <w:pPr>
        <w:pStyle w:val="2"/>
        <w:keepNext w:val="0"/>
        <w:keepLines w:val="0"/>
        <w:widowControl/>
        <w:suppressLineNumbers w:val="0"/>
        <w:spacing w:before="75" w:beforeAutospacing="0" w:after="150" w:afterAutospacing="0" w:line="315" w:lineRule="atLeast"/>
        <w:ind w:left="0" w:firstLine="420"/>
        <w:jc w:val="both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1.课题类别</w:t>
      </w:r>
    </w:p>
    <w:p w14:paraId="66EA2C95">
      <w:pPr>
        <w:pStyle w:val="2"/>
        <w:keepNext w:val="0"/>
        <w:keepLines w:val="0"/>
        <w:widowControl/>
        <w:suppressLineNumbers w:val="0"/>
        <w:spacing w:before="75" w:beforeAutospacing="0" w:after="150" w:afterAutospacing="0" w:line="315" w:lineRule="atLeast"/>
        <w:ind w:left="0" w:firstLine="420"/>
        <w:jc w:val="both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设重点课题和一般课题两类。</w:t>
      </w:r>
    </w:p>
    <w:p w14:paraId="60BB1A34">
      <w:pPr>
        <w:pStyle w:val="2"/>
        <w:keepNext w:val="0"/>
        <w:keepLines w:val="0"/>
        <w:widowControl/>
        <w:suppressLineNumbers w:val="0"/>
        <w:spacing w:before="75" w:beforeAutospacing="0" w:after="150" w:afterAutospacing="0" w:line="315" w:lineRule="atLeast"/>
        <w:ind w:left="0" w:firstLine="420"/>
        <w:jc w:val="both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2.研究内容</w:t>
      </w:r>
    </w:p>
    <w:p w14:paraId="27C54CC8">
      <w:pPr>
        <w:pStyle w:val="2"/>
        <w:keepNext w:val="0"/>
        <w:keepLines w:val="0"/>
        <w:widowControl/>
        <w:suppressLineNumbers w:val="0"/>
        <w:spacing w:before="75" w:beforeAutospacing="0" w:after="150" w:afterAutospacing="0" w:line="315" w:lineRule="atLeast"/>
        <w:ind w:left="0" w:firstLine="420"/>
        <w:jc w:val="both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申报人可根据《2026年江苏省学校美育科研规划课题选题指南》(见附件1)，结合实际确定具体课题名称后进行申报，课题名称的表述应科学、严谨、简明。</w:t>
      </w:r>
    </w:p>
    <w:p w14:paraId="3A552658">
      <w:pPr>
        <w:pStyle w:val="2"/>
        <w:keepNext w:val="0"/>
        <w:keepLines w:val="0"/>
        <w:widowControl/>
        <w:suppressLineNumbers w:val="0"/>
        <w:spacing w:before="75" w:beforeAutospacing="0" w:after="150" w:afterAutospacing="0" w:line="315" w:lineRule="atLeast"/>
        <w:ind w:left="0" w:firstLine="420"/>
        <w:jc w:val="both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3.研究周期</w:t>
      </w:r>
    </w:p>
    <w:p w14:paraId="32F73732">
      <w:pPr>
        <w:pStyle w:val="2"/>
        <w:keepNext w:val="0"/>
        <w:keepLines w:val="0"/>
        <w:widowControl/>
        <w:suppressLineNumbers w:val="0"/>
        <w:spacing w:before="75" w:beforeAutospacing="0" w:after="150" w:afterAutospacing="0" w:line="315" w:lineRule="atLeast"/>
        <w:ind w:left="0" w:firstLine="420"/>
        <w:jc w:val="both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重点课题研究周期为2年，一般课题研究周期为1年。</w:t>
      </w:r>
    </w:p>
    <w:p w14:paraId="2997D00E">
      <w:pPr>
        <w:pStyle w:val="2"/>
        <w:keepNext w:val="0"/>
        <w:keepLines w:val="0"/>
        <w:widowControl/>
        <w:suppressLineNumbers w:val="0"/>
        <w:spacing w:before="75" w:beforeAutospacing="0" w:after="150" w:afterAutospacing="0" w:line="315" w:lineRule="atLeast"/>
        <w:ind w:left="0" w:firstLine="420"/>
        <w:jc w:val="both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4.课题数量</w:t>
      </w:r>
    </w:p>
    <w:p w14:paraId="40BD7F56">
      <w:pPr>
        <w:pStyle w:val="2"/>
        <w:keepNext w:val="0"/>
        <w:keepLines w:val="0"/>
        <w:widowControl/>
        <w:suppressLineNumbers w:val="0"/>
        <w:spacing w:before="75" w:beforeAutospacing="0" w:after="150" w:afterAutospacing="0" w:line="315" w:lineRule="atLeast"/>
        <w:ind w:left="0" w:firstLine="420"/>
        <w:jc w:val="both"/>
        <w:rPr>
          <w:rFonts w:hint="default" w:ascii="Times New Roman" w:hAnsi="Times New Roman" w:eastAsia="仿宋" w:cs="Times New Roman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面向全省各设区市教育局、各高校，拟遴选重点课题7项、一般课题30项。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各高校根据申报条件开展自评后推荐，每所高校申报课题数不超过2项。</w:t>
      </w:r>
    </w:p>
    <w:p w14:paraId="7C5B10A8">
      <w:pPr>
        <w:pStyle w:val="2"/>
        <w:keepNext w:val="0"/>
        <w:keepLines w:val="0"/>
        <w:widowControl/>
        <w:suppressLineNumbers w:val="0"/>
        <w:spacing w:before="75" w:beforeAutospacing="0" w:after="150" w:afterAutospacing="0" w:line="315" w:lineRule="atLeast"/>
        <w:ind w:left="0" w:firstLine="420"/>
        <w:jc w:val="both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5.资助经费和额度</w:t>
      </w:r>
    </w:p>
    <w:p w14:paraId="047FA3D7">
      <w:pPr>
        <w:pStyle w:val="2"/>
        <w:keepNext w:val="0"/>
        <w:keepLines w:val="0"/>
        <w:widowControl/>
        <w:suppressLineNumbers w:val="0"/>
        <w:spacing w:before="75" w:beforeAutospacing="0" w:after="150" w:afterAutospacing="0" w:line="315" w:lineRule="atLeast"/>
        <w:ind w:left="0" w:firstLine="420"/>
        <w:jc w:val="both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重点课题每项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eastAsia="仿宋" w:cs="Times New Roman"/>
          <w:sz w:val="28"/>
          <w:szCs w:val="28"/>
        </w:rPr>
        <w:t>万元，一般课题每项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sz w:val="28"/>
          <w:szCs w:val="28"/>
        </w:rPr>
        <w:t>千元。</w:t>
      </w:r>
    </w:p>
    <w:p w14:paraId="05441E1E">
      <w:pPr>
        <w:pStyle w:val="2"/>
        <w:keepNext w:val="0"/>
        <w:keepLines w:val="0"/>
        <w:widowControl/>
        <w:suppressLineNumbers w:val="0"/>
        <w:spacing w:before="75" w:beforeAutospacing="0" w:after="150" w:afterAutospacing="0" w:line="315" w:lineRule="atLeast"/>
        <w:ind w:left="0" w:firstLine="420"/>
        <w:jc w:val="both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二、申报资格</w:t>
      </w:r>
    </w:p>
    <w:p w14:paraId="3E56757A">
      <w:pPr>
        <w:pStyle w:val="2"/>
        <w:keepNext w:val="0"/>
        <w:keepLines w:val="0"/>
        <w:widowControl/>
        <w:suppressLineNumbers w:val="0"/>
        <w:spacing w:before="75" w:beforeAutospacing="0" w:after="150" w:afterAutospacing="0" w:line="315" w:lineRule="atLeast"/>
        <w:ind w:left="0" w:firstLine="420"/>
        <w:jc w:val="both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1.申报单位应重视学校美育工作，具备良好的美育教学科研和艺术创新实践基础，如获得省级以上美育奖项、建有省级以上美育基地、获得省学校美育协会团体会员资格等。</w:t>
      </w:r>
    </w:p>
    <w:p w14:paraId="4637B481">
      <w:pPr>
        <w:pStyle w:val="2"/>
        <w:keepNext w:val="0"/>
        <w:keepLines w:val="0"/>
        <w:widowControl/>
        <w:suppressLineNumbers w:val="0"/>
        <w:spacing w:before="75" w:beforeAutospacing="0" w:after="150" w:afterAutospacing="0" w:line="315" w:lineRule="atLeast"/>
        <w:ind w:left="0" w:firstLine="420"/>
        <w:jc w:val="both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2.课题主持人是省内大中小学或教育科研单位在职在岗的美育教师、科研人员或管理人员。具有良好的政治素质和学术道德，在申报学科领域具有一定的研究基础，能独立开展和组织研究工作。</w:t>
      </w:r>
    </w:p>
    <w:p w14:paraId="7EDAD124">
      <w:pPr>
        <w:pStyle w:val="2"/>
        <w:keepNext w:val="0"/>
        <w:keepLines w:val="0"/>
        <w:widowControl/>
        <w:suppressLineNumbers w:val="0"/>
        <w:spacing w:before="75" w:beforeAutospacing="0" w:after="150" w:afterAutospacing="0" w:line="315" w:lineRule="atLeast"/>
        <w:ind w:left="0" w:firstLine="420"/>
        <w:jc w:val="both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3.重点课题主持人应具有高级职称，或已取得博士学位并具有中级职称，能实际承担项目研究与组织实施工作；一般课题申报人应具有硕士及以上学位或中级及以上职称。</w:t>
      </w:r>
    </w:p>
    <w:p w14:paraId="40144E6B">
      <w:pPr>
        <w:pStyle w:val="2"/>
        <w:keepNext w:val="0"/>
        <w:keepLines w:val="0"/>
        <w:widowControl/>
        <w:suppressLineNumbers w:val="0"/>
        <w:spacing w:before="75" w:beforeAutospacing="0" w:after="150" w:afterAutospacing="0" w:line="315" w:lineRule="atLeast"/>
        <w:ind w:left="0" w:firstLine="420"/>
        <w:jc w:val="both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4.每个主持人限报一项，且不可同时兼任其他课题组成员。尚未结项的省学校美育科研规划课题主持人，不得作为主持人再次申报本年度课题。</w:t>
      </w:r>
    </w:p>
    <w:p w14:paraId="19963DB8">
      <w:pPr>
        <w:pStyle w:val="2"/>
        <w:keepNext w:val="0"/>
        <w:keepLines w:val="0"/>
        <w:widowControl/>
        <w:suppressLineNumbers w:val="0"/>
        <w:spacing w:before="75" w:beforeAutospacing="0" w:after="150" w:afterAutospacing="0" w:line="315" w:lineRule="atLeast"/>
        <w:ind w:left="0" w:firstLine="420"/>
        <w:jc w:val="both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5.申报人应如实填写项目申报材料。经查实违反学术道德和科研诚信，存在学术不端行为的人员将取消申报资格。</w:t>
      </w:r>
    </w:p>
    <w:p w14:paraId="5AF00A33">
      <w:pPr>
        <w:pStyle w:val="2"/>
        <w:keepNext w:val="0"/>
        <w:keepLines w:val="0"/>
        <w:widowControl/>
        <w:suppressLineNumbers w:val="0"/>
        <w:spacing w:before="75" w:beforeAutospacing="0" w:after="150" w:afterAutospacing="0" w:line="315" w:lineRule="atLeast"/>
        <w:ind w:left="0" w:firstLine="420"/>
        <w:jc w:val="both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三、申报与遴选程序</w:t>
      </w:r>
    </w:p>
    <w:p w14:paraId="2ED3B425">
      <w:pPr>
        <w:pStyle w:val="2"/>
        <w:keepNext w:val="0"/>
        <w:keepLines w:val="0"/>
        <w:widowControl/>
        <w:suppressLineNumbers w:val="0"/>
        <w:spacing w:before="75" w:beforeAutospacing="0" w:after="150" w:afterAutospacing="0" w:line="315" w:lineRule="atLeast"/>
        <w:ind w:left="0" w:firstLine="420"/>
        <w:jc w:val="both"/>
        <w:rPr>
          <w:rFonts w:hint="default" w:ascii="Times New Roman" w:hAnsi="Times New Roman" w:eastAsia="仿宋" w:cs="Times New Roman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1.自评推荐阶段（9月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10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日前）。申报人参照附件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《关于开展202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年省学校美育科研规划课题申报和前期课题结项工作的通知》相关要求，填写附件2《202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年江苏省学校美育科研规划课题申报评审书》《202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年江苏省学校美育科研规划课题申报汇总表》</w:t>
      </w:r>
    </w:p>
    <w:p w14:paraId="41BF0A3F">
      <w:pPr>
        <w:pStyle w:val="2"/>
        <w:keepNext w:val="0"/>
        <w:keepLines w:val="0"/>
        <w:widowControl/>
        <w:suppressLineNumbers w:val="0"/>
        <w:spacing w:before="75" w:beforeAutospacing="0" w:after="150" w:afterAutospacing="0" w:line="315" w:lineRule="atLeast"/>
        <w:ind w:left="0" w:firstLine="420"/>
        <w:jc w:val="both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2.专家评审阶段（9月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17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日前）。体育美育部对各申</w:t>
      </w:r>
      <w:r>
        <w:rPr>
          <w:rFonts w:hint="default" w:ascii="Times New Roman" w:hAnsi="Times New Roman" w:eastAsia="仿宋" w:cs="Times New Roman"/>
          <w:sz w:val="28"/>
          <w:szCs w:val="28"/>
        </w:rPr>
        <w:t>报人提交的材料进行初审，对符合申报要求的课题，学校将组织专家评审，确定不超过2项的美育科研规划课题经公示后进行推荐申报。</w:t>
      </w:r>
    </w:p>
    <w:p w14:paraId="67D16455">
      <w:pPr>
        <w:pStyle w:val="2"/>
        <w:keepNext w:val="0"/>
        <w:keepLines w:val="0"/>
        <w:widowControl/>
        <w:suppressLineNumbers w:val="0"/>
        <w:spacing w:before="75" w:beforeAutospacing="0" w:after="150" w:afterAutospacing="0" w:line="315" w:lineRule="atLeast"/>
        <w:ind w:left="0" w:firstLine="420"/>
        <w:jc w:val="both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四、前期课题结项要求</w:t>
      </w:r>
    </w:p>
    <w:p w14:paraId="38603AED">
      <w:pPr>
        <w:pStyle w:val="2"/>
        <w:keepNext w:val="0"/>
        <w:keepLines w:val="0"/>
        <w:widowControl/>
        <w:suppressLineNumbers w:val="0"/>
        <w:spacing w:before="75" w:beforeAutospacing="0" w:after="150" w:afterAutospacing="0" w:line="315" w:lineRule="atLeast"/>
        <w:ind w:left="0" w:firstLine="420"/>
        <w:jc w:val="both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1.2024年立项的重点课题，及准予延期的2024年立项的一般课题，结项材料提交时间为2026年9月14日至9月30日。</w:t>
      </w:r>
    </w:p>
    <w:p w14:paraId="3F23B8FD">
      <w:pPr>
        <w:pStyle w:val="2"/>
        <w:keepNext w:val="0"/>
        <w:keepLines w:val="0"/>
        <w:widowControl/>
        <w:suppressLineNumbers w:val="0"/>
        <w:spacing w:before="75" w:beforeAutospacing="0" w:after="150" w:afterAutospacing="0" w:line="315" w:lineRule="atLeast"/>
        <w:ind w:left="0" w:firstLine="420"/>
        <w:jc w:val="both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2.2025年立项的一般课题，结项材料提交时间为2026年11月 16 日至11月30日。</w:t>
      </w:r>
    </w:p>
    <w:p w14:paraId="216561A9">
      <w:pPr>
        <w:pStyle w:val="2"/>
        <w:keepNext w:val="0"/>
        <w:keepLines w:val="0"/>
        <w:widowControl/>
        <w:suppressLineNumbers w:val="0"/>
        <w:spacing w:before="75" w:beforeAutospacing="0" w:after="150" w:afterAutospacing="0" w:line="315" w:lineRule="atLeast"/>
        <w:ind w:left="0" w:firstLine="420"/>
        <w:jc w:val="both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3.因特殊原因需要申请延期的课题，务必于结项日期开始前由主持人提交书面延期申请并陈述合理理由。已经延期的课题不允许再次申请延期。</w:t>
      </w:r>
    </w:p>
    <w:p w14:paraId="26025C93">
      <w:pPr>
        <w:pStyle w:val="2"/>
        <w:keepNext w:val="0"/>
        <w:keepLines w:val="0"/>
        <w:widowControl/>
        <w:suppressLineNumbers w:val="0"/>
        <w:spacing w:before="75" w:beforeAutospacing="0" w:after="150" w:afterAutospacing="0" w:line="315" w:lineRule="atLeast"/>
        <w:ind w:left="0" w:firstLine="420"/>
        <w:jc w:val="both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4.请上述相关课题主持人按要求填写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附件2</w:t>
      </w:r>
      <w:r>
        <w:rPr>
          <w:rFonts w:hint="default" w:ascii="Times New Roman" w:hAnsi="Times New Roman" w:eastAsia="仿宋" w:cs="Times New Roman"/>
          <w:sz w:val="28"/>
          <w:szCs w:val="28"/>
        </w:rPr>
        <w:t>《江苏省学校美育科研规划课题结项报告书》并提交结项支撑材料，逾期未提交视为放弃结项申请。请各课题主持人高度重视此次结项工作，确保提交的结项资料真实、完整、规范。</w:t>
      </w:r>
      <w:bookmarkStart w:id="0" w:name="_GoBack"/>
      <w:bookmarkEnd w:id="0"/>
    </w:p>
    <w:p w14:paraId="1D52B0AE">
      <w:pPr>
        <w:pStyle w:val="2"/>
        <w:keepNext w:val="0"/>
        <w:keepLines w:val="0"/>
        <w:widowControl/>
        <w:suppressLineNumbers w:val="0"/>
        <w:spacing w:before="75" w:beforeAutospacing="0" w:after="150" w:afterAutospacing="0" w:line="315" w:lineRule="atLeast"/>
        <w:ind w:left="0" w:firstLine="420"/>
        <w:jc w:val="both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5.省学校美育教学指导委员会将组织专家对课题结项资料进行审核，审核结果将分为优秀、合格与不合格三个等次。合格及以上等次的课题，由省学校美育教学指导委员会颁发结项证书。结项不合格的课题，主持人及所在单位在三年之内不得再次申报。</w:t>
      </w:r>
    </w:p>
    <w:p w14:paraId="5AE18C82">
      <w:pPr>
        <w:pStyle w:val="2"/>
        <w:keepNext w:val="0"/>
        <w:keepLines w:val="0"/>
        <w:widowControl/>
        <w:suppressLineNumbers w:val="0"/>
        <w:spacing w:before="75" w:beforeAutospacing="0" w:after="150" w:afterAutospacing="0" w:line="315" w:lineRule="atLeast"/>
        <w:ind w:left="0" w:firstLine="420"/>
        <w:jc w:val="both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五、材料报送</w:t>
      </w:r>
    </w:p>
    <w:p w14:paraId="6F534708">
      <w:pPr>
        <w:pStyle w:val="2"/>
        <w:keepNext w:val="0"/>
        <w:keepLines w:val="0"/>
        <w:widowControl/>
        <w:suppressLineNumbers w:val="0"/>
        <w:spacing w:before="75" w:beforeAutospacing="0" w:after="150" w:afterAutospacing="0" w:line="315" w:lineRule="atLeast"/>
        <w:ind w:left="0" w:firstLine="420"/>
        <w:jc w:val="both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有意向申请202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28"/>
          <w:szCs w:val="28"/>
        </w:rPr>
        <w:t>年省学校美育科研规划课题的教师请于202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28"/>
          <w:szCs w:val="28"/>
        </w:rPr>
        <w:t>年</w:t>
      </w:r>
    </w:p>
    <w:p w14:paraId="52DC4643">
      <w:pPr>
        <w:pStyle w:val="2"/>
        <w:keepNext w:val="0"/>
        <w:keepLines w:val="0"/>
        <w:widowControl/>
        <w:suppressLineNumbers w:val="0"/>
        <w:spacing w:before="75" w:beforeAutospacing="0" w:after="150" w:afterAutospacing="0" w:line="315" w:lineRule="atLeast"/>
        <w:jc w:val="both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9月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10</w:t>
      </w:r>
      <w:r>
        <w:rPr>
          <w:rFonts w:hint="default" w:ascii="Times New Roman" w:hAnsi="Times New Roman" w:eastAsia="仿宋" w:cs="Times New Roman"/>
          <w:sz w:val="28"/>
          <w:szCs w:val="28"/>
        </w:rPr>
        <w:t>日前将申报材料电子版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（附件2）发</w:t>
      </w:r>
      <w:r>
        <w:rPr>
          <w:rFonts w:hint="default" w:ascii="Times New Roman" w:hAnsi="Times New Roman" w:eastAsia="仿宋" w:cs="Times New Roman"/>
          <w:sz w:val="28"/>
          <w:szCs w:val="28"/>
        </w:rPr>
        <w:t>送至邮箱nlmyjy@njfu.edu.cn，逾期不予受理。</w:t>
      </w:r>
    </w:p>
    <w:p w14:paraId="581FBB3A">
      <w:pPr>
        <w:pStyle w:val="2"/>
        <w:keepNext w:val="0"/>
        <w:keepLines w:val="0"/>
        <w:widowControl/>
        <w:suppressLineNumbers w:val="0"/>
        <w:spacing w:before="75" w:beforeAutospacing="0" w:after="150" w:afterAutospacing="0" w:line="315" w:lineRule="atLeast"/>
        <w:ind w:left="0" w:firstLine="420"/>
        <w:jc w:val="both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联系人：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於老师</w:t>
      </w:r>
    </w:p>
    <w:p w14:paraId="6015FE8B">
      <w:pPr>
        <w:pStyle w:val="2"/>
        <w:keepNext w:val="0"/>
        <w:keepLines w:val="0"/>
        <w:widowControl/>
        <w:suppressLineNumbers w:val="0"/>
        <w:spacing w:before="75" w:beforeAutospacing="0" w:after="150" w:afterAutospacing="0" w:line="315" w:lineRule="atLeast"/>
        <w:ind w:left="0" w:firstLine="420"/>
        <w:jc w:val="both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电话：025-8542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7535</w:t>
      </w:r>
    </w:p>
    <w:p w14:paraId="7D3F436F">
      <w:pP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附件1 《</w:t>
      </w:r>
      <w:r>
        <w:rPr>
          <w:rFonts w:hint="default" w:ascii="Times New Roman" w:hAnsi="Times New Roman" w:eastAsia="仿宋" w:cs="Times New Roman"/>
          <w:sz w:val="28"/>
          <w:szCs w:val="28"/>
        </w:rPr>
        <w:t>2026年江苏省学校美育科研规划课题选题指南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》</w:t>
      </w:r>
    </w:p>
    <w:p w14:paraId="17C5920B">
      <w:pPr>
        <w:rPr>
          <w:rFonts w:hint="eastAsia" w:ascii="Times New Roman" w:hAnsi="Times New Roman" w:eastAsia="仿宋" w:cs="Times New Roman"/>
          <w:sz w:val="28"/>
          <w:szCs w:val="28"/>
          <w:highlight w:val="none"/>
          <w:lang w:eastAsia="zh-CN"/>
        </w:rPr>
      </w:pP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 xml:space="preserve">附件2 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《202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年江苏省学校美育科研规划课题申报评审书》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eastAsia="zh-CN"/>
        </w:rPr>
        <w:t>、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《202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年江苏省学校美育科研规划课题申报汇总表》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eastAsia="zh-CN"/>
        </w:rPr>
        <w:t>、《江苏省学校美育科研规划课题结项报告书》</w:t>
      </w:r>
    </w:p>
    <w:p w14:paraId="5842A56C">
      <w:pP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 xml:space="preserve">附件3 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《关于开展202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年省学校美育科研规划课题申报和前期课题结项工作的通知》</w:t>
      </w:r>
    </w:p>
    <w:p w14:paraId="227E1F5D">
      <w:pPr>
        <w:rPr>
          <w:rFonts w:hint="default" w:ascii="Times New Roman" w:hAnsi="Times New Roman" w:eastAsia="仿宋" w:cs="Times New Roman"/>
          <w:sz w:val="28"/>
          <w:szCs w:val="28"/>
        </w:rPr>
      </w:pPr>
    </w:p>
    <w:p w14:paraId="1982BB8D">
      <w:pPr>
        <w:rPr>
          <w:rFonts w:hint="default" w:ascii="Times New Roman" w:hAnsi="Times New Roman" w:eastAsia="仿宋" w:cs="Times New Roman"/>
          <w:sz w:val="28"/>
          <w:szCs w:val="28"/>
        </w:rPr>
      </w:pPr>
    </w:p>
    <w:p w14:paraId="65F1A177">
      <w:pPr>
        <w:jc w:val="right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体育美育部</w:t>
      </w:r>
    </w:p>
    <w:p w14:paraId="122BAD55">
      <w:pPr>
        <w:jc w:val="right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2026年8月18日</w:t>
      </w:r>
    </w:p>
    <w:p w14:paraId="63641E83">
      <w:pPr>
        <w:jc w:val="right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ZXiaoBiaoSong-B05S">
    <w:altName w:val="FFont-Family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Font-Family">
    <w:panose1 w:val="02000509000000000000"/>
    <w:charset w:val="00"/>
    <w:family w:val="auto"/>
    <w:pitch w:val="default"/>
    <w:sig w:usb0="00000001" w:usb1="00000000" w:usb2="00000000" w:usb3="00000000" w:csb0="00000001" w:csb1="00000000"/>
  </w:font>
  <w:font w:name="FZSJ-FANGSGBTTOT">
    <w:altName w:val="FFont-Family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881177"/>
    <w:rsid w:val="311428B2"/>
    <w:rsid w:val="3BBD3BCC"/>
    <w:rsid w:val="3D0A1093"/>
    <w:rsid w:val="5F7D704B"/>
    <w:rsid w:val="602C6773"/>
    <w:rsid w:val="7B881177"/>
    <w:rsid w:val="7D7F0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2026-08-18T10:46:00Z</dcterms:created>
  <dc:creator>丁林林</dc:creator>
  <cp:lastModifiedBy>丁林林</cp:lastModifiedBy>
  <dcterms:modified xsi:type="dcterms:W3CDTF">2026-08-18T11:13:52Z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9370C16B70C4447CAD876C9DC6D0A1A4_11</vt:lpwstr>
  </property>
  <property fmtid="{D5CDD505-2E9C-101B-9397-08002B2CF9AE}" pid="4" name="KSOTemplateDocerSaveRecord">
    <vt:lpwstr>eyJoZGlkIjoiZmNjOGY0MTFkM2I3OTc3OTM0Yjc0M2QxOGZlZjBmYTgiLCJ1c2VySWQiOiIxNzQ2MzczMTAzIn0=</vt:lpwstr>
  </property>
</Properties>
</file>